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374" w:rsidRDefault="003C1374" w:rsidP="00C9744D">
      <w:pPr>
        <w:jc w:val="center"/>
        <w:rPr>
          <w:sz w:val="24"/>
          <w:szCs w:val="24"/>
        </w:rPr>
      </w:pPr>
      <w:r>
        <w:rPr>
          <w:sz w:val="24"/>
          <w:szCs w:val="24"/>
        </w:rPr>
        <w:t>CANEVAS DE CORRECTION</w:t>
      </w:r>
    </w:p>
    <w:p w:rsidR="003C1374" w:rsidRDefault="003C1374">
      <w:pPr>
        <w:rPr>
          <w:sz w:val="24"/>
          <w:szCs w:val="24"/>
        </w:rPr>
      </w:pPr>
      <w:r>
        <w:rPr>
          <w:sz w:val="24"/>
          <w:szCs w:val="24"/>
        </w:rPr>
        <w:t>SUJET I : L’homme est-il sans excuses face à ses actes ?</w:t>
      </w:r>
    </w:p>
    <w:p w:rsidR="003C1374" w:rsidRDefault="003C1374" w:rsidP="003C1374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ANALYSE ET COMPREHENSION DU SUJET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responsabilité de l’homme est-elle absolue ?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L’homme ne peut-il échapper à sa responsabilité ?</w:t>
      </w:r>
    </w:p>
    <w:p w:rsidR="003C1374" w:rsidRDefault="003C1374" w:rsidP="003C1374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PROBLEMATISATION</w:t>
      </w:r>
    </w:p>
    <w:p w:rsidR="003C1374" w:rsidRDefault="003C1374" w:rsidP="003C1374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Problème philosophique : la responsabilité de l’homme par rapport à ses actes</w:t>
      </w:r>
    </w:p>
    <w:p w:rsidR="003C1374" w:rsidRDefault="003C1374" w:rsidP="003C1374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Problématique : L’existence des déterminismes ne remet-elle pas en cause la thèse de la responsabilité absolue de l’homme ?</w:t>
      </w:r>
    </w:p>
    <w:p w:rsidR="003C1374" w:rsidRDefault="003C1374" w:rsidP="003C1374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PLAN DETAILLE</w:t>
      </w:r>
    </w:p>
    <w:p w:rsidR="003C1374" w:rsidRDefault="003C1374" w:rsidP="003C1374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Thèse : l’homme est sans excuse face à ses actes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L’autonomie et la souveraineté de la conscience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L’existence du libre-arbitre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conscience sélective et synthétique</w:t>
      </w:r>
    </w:p>
    <w:p w:rsidR="003C1374" w:rsidRDefault="003C1374" w:rsidP="003C1374">
      <w:pPr>
        <w:ind w:left="1080"/>
        <w:rPr>
          <w:sz w:val="24"/>
          <w:szCs w:val="24"/>
        </w:rPr>
      </w:pPr>
      <w:r>
        <w:rPr>
          <w:sz w:val="24"/>
          <w:szCs w:val="24"/>
        </w:rPr>
        <w:t>Cf. : DESCARTES ; ALAIN ; JOUFFROY ; BERGSON</w:t>
      </w:r>
    </w:p>
    <w:p w:rsidR="003C1374" w:rsidRDefault="003C1374" w:rsidP="003C1374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Antithèse : les limites de la responsabilité de l’homme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déterminisme naturel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déterminisme psychologique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déterminisme social</w:t>
      </w:r>
    </w:p>
    <w:p w:rsidR="003C1374" w:rsidRDefault="003C1374" w:rsidP="003C1374">
      <w:pPr>
        <w:ind w:left="1080"/>
        <w:rPr>
          <w:sz w:val="24"/>
          <w:szCs w:val="24"/>
          <w:lang w:val="en-US"/>
        </w:rPr>
      </w:pPr>
      <w:proofErr w:type="spellStart"/>
      <w:proofErr w:type="gramStart"/>
      <w:r w:rsidRPr="003C1374">
        <w:rPr>
          <w:sz w:val="24"/>
          <w:szCs w:val="24"/>
          <w:lang w:val="en-US"/>
        </w:rPr>
        <w:t>Cf</w:t>
      </w:r>
      <w:proofErr w:type="spellEnd"/>
      <w:r w:rsidRPr="003C1374">
        <w:rPr>
          <w:sz w:val="24"/>
          <w:szCs w:val="24"/>
          <w:lang w:val="en-US"/>
        </w:rPr>
        <w:t> . </w:t>
      </w:r>
      <w:proofErr w:type="gramEnd"/>
      <w:r w:rsidRPr="003C1374">
        <w:rPr>
          <w:sz w:val="24"/>
          <w:szCs w:val="24"/>
          <w:lang w:val="en-US"/>
        </w:rPr>
        <w:t xml:space="preserve">: </w:t>
      </w:r>
      <w:proofErr w:type="gramStart"/>
      <w:r w:rsidRPr="003C1374">
        <w:rPr>
          <w:sz w:val="24"/>
          <w:szCs w:val="24"/>
          <w:lang w:val="en-US"/>
        </w:rPr>
        <w:t>SPINOZA ;</w:t>
      </w:r>
      <w:proofErr w:type="gramEnd"/>
      <w:r w:rsidRPr="003C1374">
        <w:rPr>
          <w:sz w:val="24"/>
          <w:szCs w:val="24"/>
          <w:lang w:val="en-US"/>
        </w:rPr>
        <w:t xml:space="preserve"> EBACHER ; FREUD ; LACAN ; DURKHEIM ;</w:t>
      </w:r>
      <w:r>
        <w:rPr>
          <w:sz w:val="24"/>
          <w:szCs w:val="24"/>
          <w:lang w:val="en-US"/>
        </w:rPr>
        <w:t xml:space="preserve"> KARL MARX</w:t>
      </w:r>
    </w:p>
    <w:p w:rsidR="003C1374" w:rsidRPr="003C1374" w:rsidRDefault="003C1374" w:rsidP="003C1374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3C1374">
        <w:rPr>
          <w:sz w:val="24"/>
          <w:szCs w:val="24"/>
        </w:rPr>
        <w:t>Synthèse: la responsabilité accablante de l’homme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thèse rationaliste selon laquelle l’homme est absolument responsable car il est un être réfléchi.</w:t>
      </w:r>
    </w:p>
    <w:p w:rsidR="003C1374" w:rsidRP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thèse existentialiste qui soutient que l’homme est un être en situation et par conséquent condamné à la responsabilité.</w:t>
      </w:r>
      <w:r w:rsidRPr="003C1374">
        <w:rPr>
          <w:sz w:val="24"/>
          <w:szCs w:val="24"/>
        </w:rPr>
        <w:t> </w:t>
      </w: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lastRenderedPageBreak/>
        <w:t>SUJET II : Jean PIAGET affirme : «  La philosophie a sa raison d’être et qui n’est pas passé par elle reste incurablement aveugle. » Partagez-vous son point de vue ?</w:t>
      </w: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ANALYSE ET COMPREHENSION DU SUJET</w:t>
      </w:r>
    </w:p>
    <w:p w:rsidR="003C1374" w:rsidRPr="003C1374" w:rsidRDefault="003C1374" w:rsidP="003C1374">
      <w:pPr>
        <w:ind w:left="720"/>
        <w:rPr>
          <w:sz w:val="24"/>
          <w:szCs w:val="24"/>
        </w:rPr>
      </w:pPr>
      <w:r>
        <w:rPr>
          <w:sz w:val="24"/>
          <w:szCs w:val="24"/>
        </w:rPr>
        <w:t>Jean PIAGET affirme la nécessité de la philosophie et pense que sans elle, l’homme traverse l’existence enfermé dans les préjugés et l’obscurantisme.</w:t>
      </w:r>
      <w:r w:rsidRPr="003C1374">
        <w:rPr>
          <w:sz w:val="24"/>
          <w:szCs w:val="24"/>
        </w:rPr>
        <w:t xml:space="preserve"> </w:t>
      </w:r>
    </w:p>
    <w:p w:rsidR="003C1374" w:rsidRDefault="003C1374" w:rsidP="003C1374">
      <w:pPr>
        <w:pStyle w:val="Paragraphedeliste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PROBLEMATISATION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Problème philosophique : la nécessité de la philosophie dans l’existence humaine.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Problématique : la </w:t>
      </w:r>
      <w:proofErr w:type="spellStart"/>
      <w:r>
        <w:rPr>
          <w:sz w:val="24"/>
          <w:szCs w:val="24"/>
        </w:rPr>
        <w:t>théoricité</w:t>
      </w:r>
      <w:proofErr w:type="spellEnd"/>
      <w:r>
        <w:rPr>
          <w:sz w:val="24"/>
          <w:szCs w:val="24"/>
        </w:rPr>
        <w:t xml:space="preserve"> avérée de la philosophie ne doit-elle pas nous amener à voir plutôt dans cette discipline un véritable chemin de perdition pour l’homme ?</w:t>
      </w:r>
    </w:p>
    <w:p w:rsidR="003C1374" w:rsidRDefault="003C1374" w:rsidP="003C1374">
      <w:pPr>
        <w:pStyle w:val="Paragraphedeliste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PLAN DETAILLE</w:t>
      </w:r>
    </w:p>
    <w:p w:rsidR="003C1374" w:rsidRDefault="003C1374" w:rsidP="003C1374">
      <w:pPr>
        <w:pStyle w:val="Paragraphedeliste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Thèse : explication de la pensée de l’auteur sur la nécessité de la philosophie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Philosophie et humanisation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Philosophie et moralisation de l’homme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Philosophie et pacification des sociétés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Philosophie et connaissances</w:t>
      </w:r>
    </w:p>
    <w:p w:rsidR="003C1374" w:rsidRDefault="003C1374" w:rsidP="003C1374">
      <w:pPr>
        <w:pStyle w:val="Paragraphedeliste"/>
        <w:ind w:left="1440"/>
        <w:rPr>
          <w:sz w:val="24"/>
          <w:szCs w:val="24"/>
        </w:rPr>
      </w:pPr>
      <w:r>
        <w:rPr>
          <w:sz w:val="24"/>
          <w:szCs w:val="24"/>
        </w:rPr>
        <w:t>Cf. : SOCRATE ; PLATON ; DESCARTES ; JASPERS</w:t>
      </w:r>
    </w:p>
    <w:p w:rsidR="003C1374" w:rsidRDefault="003C1374" w:rsidP="003C1374">
      <w:pPr>
        <w:pStyle w:val="Paragraphedeliste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Limites de la thèse de l’auteur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proofErr w:type="spellStart"/>
      <w:r>
        <w:rPr>
          <w:sz w:val="24"/>
          <w:szCs w:val="24"/>
        </w:rPr>
        <w:t>théoricité</w:t>
      </w:r>
      <w:proofErr w:type="spellEnd"/>
      <w:r>
        <w:rPr>
          <w:sz w:val="24"/>
          <w:szCs w:val="24"/>
        </w:rPr>
        <w:t xml:space="preserve"> avérée de la philosophie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caractère évasif de la philosophie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caractère subversif de la philosophie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 caractère blasphématoire de la philosophie</w:t>
      </w:r>
    </w:p>
    <w:p w:rsidR="003C1374" w:rsidRDefault="003C1374" w:rsidP="003C1374">
      <w:pPr>
        <w:pStyle w:val="Paragraphedeliste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Cf. : ROSSET ; MARX ; CLEMENCEAU </w:t>
      </w:r>
    </w:p>
    <w:p w:rsidR="003C1374" w:rsidRDefault="003C1374" w:rsidP="003C1374">
      <w:pPr>
        <w:pStyle w:val="Paragraphedeliste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Synthèse : affirmation de la nécessité de la philosophie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Sur le plan pratique : elle est cette théorie qui oriente l’action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Sur le plan théorique : elle permet d’avoir un autre regard sur la réalité</w:t>
      </w:r>
    </w:p>
    <w:p w:rsidR="003C1374" w:rsidRDefault="003C1374" w:rsidP="003C137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Sur le plan social, politique et humain : elle est le guide et pédagogue de l’humanité</w:t>
      </w:r>
    </w:p>
    <w:p w:rsidR="003C1374" w:rsidRPr="003C1374" w:rsidRDefault="003C1374" w:rsidP="003C1374">
      <w:pPr>
        <w:pStyle w:val="Paragraphedeliste"/>
        <w:ind w:left="1440"/>
        <w:rPr>
          <w:sz w:val="24"/>
          <w:szCs w:val="24"/>
        </w:rPr>
      </w:pPr>
      <w:r>
        <w:rPr>
          <w:sz w:val="24"/>
          <w:szCs w:val="24"/>
        </w:rPr>
        <w:t>Cf. : PLATON ; DESCARTES </w:t>
      </w:r>
    </w:p>
    <w:p w:rsidR="003C1374" w:rsidRDefault="003C1374" w:rsidP="003C1374">
      <w:pPr>
        <w:rPr>
          <w:sz w:val="24"/>
          <w:szCs w:val="24"/>
        </w:rPr>
      </w:pPr>
    </w:p>
    <w:p w:rsidR="003C1374" w:rsidRDefault="003C1374" w:rsidP="003C1374">
      <w:pPr>
        <w:rPr>
          <w:sz w:val="24"/>
          <w:szCs w:val="24"/>
        </w:rPr>
      </w:pPr>
      <w:bookmarkStart w:id="0" w:name="_GoBack"/>
      <w:bookmarkEnd w:id="0"/>
    </w:p>
    <w:p w:rsidR="003C1374" w:rsidRDefault="003C1374" w:rsidP="003C1374">
      <w:pPr>
        <w:rPr>
          <w:sz w:val="24"/>
          <w:szCs w:val="24"/>
        </w:rPr>
      </w:pPr>
    </w:p>
    <w:p w:rsidR="003C1374" w:rsidRDefault="003C1374" w:rsidP="003C1374">
      <w:pPr>
        <w:rPr>
          <w:sz w:val="24"/>
          <w:szCs w:val="24"/>
        </w:rPr>
      </w:pPr>
    </w:p>
    <w:p w:rsidR="003C1374" w:rsidRDefault="003C1374" w:rsidP="003C1374">
      <w:pPr>
        <w:rPr>
          <w:sz w:val="24"/>
          <w:szCs w:val="24"/>
        </w:rPr>
      </w:pPr>
    </w:p>
    <w:p w:rsidR="003C1374" w:rsidRDefault="003C1374" w:rsidP="003C1374">
      <w:pPr>
        <w:rPr>
          <w:sz w:val="24"/>
          <w:szCs w:val="24"/>
        </w:rPr>
      </w:pPr>
    </w:p>
    <w:p w:rsidR="003C1374" w:rsidRPr="003C1374" w:rsidRDefault="003C1374" w:rsidP="003C1374">
      <w:pPr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Default="003C1374" w:rsidP="003C1374">
      <w:pPr>
        <w:pStyle w:val="Paragraphedeliste"/>
        <w:rPr>
          <w:sz w:val="24"/>
          <w:szCs w:val="24"/>
        </w:rPr>
      </w:pPr>
    </w:p>
    <w:p w:rsidR="003C1374" w:rsidRPr="003C1374" w:rsidRDefault="003C1374" w:rsidP="003C1374">
      <w:pPr>
        <w:pStyle w:val="Paragraphedeliste"/>
        <w:rPr>
          <w:sz w:val="24"/>
          <w:szCs w:val="24"/>
        </w:rPr>
      </w:pPr>
    </w:p>
    <w:sectPr w:rsidR="003C1374" w:rsidRPr="003C1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C2A7E"/>
    <w:multiLevelType w:val="hybridMultilevel"/>
    <w:tmpl w:val="6DD63E42"/>
    <w:lvl w:ilvl="0" w:tplc="8B2487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547AD"/>
    <w:multiLevelType w:val="hybridMultilevel"/>
    <w:tmpl w:val="655614EC"/>
    <w:lvl w:ilvl="0" w:tplc="710667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323DB"/>
    <w:multiLevelType w:val="hybridMultilevel"/>
    <w:tmpl w:val="267E0BA2"/>
    <w:lvl w:ilvl="0" w:tplc="899E15A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4F684B"/>
    <w:multiLevelType w:val="hybridMultilevel"/>
    <w:tmpl w:val="214A5BFA"/>
    <w:lvl w:ilvl="0" w:tplc="366091FE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F97FA1"/>
    <w:multiLevelType w:val="hybridMultilevel"/>
    <w:tmpl w:val="2BBE966E"/>
    <w:lvl w:ilvl="0" w:tplc="2E6E93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E2166"/>
    <w:multiLevelType w:val="hybridMultilevel"/>
    <w:tmpl w:val="2C5AC9E4"/>
    <w:lvl w:ilvl="0" w:tplc="898EAD6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74"/>
    <w:rsid w:val="003C1374"/>
    <w:rsid w:val="005D4F3D"/>
    <w:rsid w:val="009D3CBE"/>
    <w:rsid w:val="00C9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80D4C-FB2C-4E2D-BD34-3E731028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C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RUDEL</dc:creator>
  <cp:lastModifiedBy>Moïse</cp:lastModifiedBy>
  <cp:revision>4</cp:revision>
  <dcterms:created xsi:type="dcterms:W3CDTF">2016-05-10T08:21:00Z</dcterms:created>
  <dcterms:modified xsi:type="dcterms:W3CDTF">2016-05-10T08:26:00Z</dcterms:modified>
</cp:coreProperties>
</file>